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DB7B7" w14:textId="77777777" w:rsidR="00902BEC" w:rsidRDefault="00C36EE7" w:rsidP="00683EDE">
      <w:pPr>
        <w:pStyle w:val="Title"/>
        <w:tabs>
          <w:tab w:val="left" w:pos="720"/>
        </w:tabs>
        <w:ind w:left="-720"/>
      </w:pPr>
      <w:r>
        <w:rPr>
          <w:noProof/>
        </w:rPr>
        <w:drawing>
          <wp:anchor distT="0" distB="0" distL="114300" distR="114300" simplePos="0" relativeHeight="251657728" behindDoc="0" locked="0" layoutInCell="1" allowOverlap="1" wp14:anchorId="65AD3CD0" wp14:editId="4202E8EE">
            <wp:simplePos x="0" y="0"/>
            <wp:positionH relativeFrom="column">
              <wp:posOffset>0</wp:posOffset>
            </wp:positionH>
            <wp:positionV relativeFrom="paragraph">
              <wp:posOffset>-228600</wp:posOffset>
            </wp:positionV>
            <wp:extent cx="914400" cy="840740"/>
            <wp:effectExtent l="19050" t="0" r="0" b="0"/>
            <wp:wrapNone/>
            <wp:docPr id="2" name="Picture 2" descr="MDOC Logo -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C Logo - 2004"/>
                    <pic:cNvPicPr>
                      <a:picLocks noChangeAspect="1" noChangeArrowheads="1"/>
                    </pic:cNvPicPr>
                  </pic:nvPicPr>
                  <pic:blipFill>
                    <a:blip r:embed="rId7" cstate="print"/>
                    <a:srcRect/>
                    <a:stretch>
                      <a:fillRect/>
                    </a:stretch>
                  </pic:blipFill>
                  <pic:spPr bwMode="auto">
                    <a:xfrm>
                      <a:off x="0" y="0"/>
                      <a:ext cx="914400" cy="840740"/>
                    </a:xfrm>
                    <a:prstGeom prst="rect">
                      <a:avLst/>
                    </a:prstGeom>
                    <a:noFill/>
                  </pic:spPr>
                </pic:pic>
              </a:graphicData>
            </a:graphic>
          </wp:anchor>
        </w:drawing>
      </w:r>
      <w:r w:rsidR="00683EDE">
        <w:t xml:space="preserve">           </w:t>
      </w:r>
      <w:r w:rsidR="00902BEC">
        <w:t>DEPARTMENT OF CORRECTIONS</w:t>
      </w:r>
    </w:p>
    <w:p w14:paraId="592DB208" w14:textId="77777777" w:rsidR="00902BEC" w:rsidRDefault="00683EDE" w:rsidP="00902BEC">
      <w:pPr>
        <w:pStyle w:val="Title"/>
        <w:tabs>
          <w:tab w:val="left" w:pos="720"/>
        </w:tabs>
      </w:pPr>
      <w:r>
        <w:t>MONTANA WOMEN’S PRISON</w:t>
      </w:r>
    </w:p>
    <w:p w14:paraId="4913D2D8" w14:textId="77777777" w:rsidR="00902BEC" w:rsidRDefault="00902BEC" w:rsidP="00902BEC">
      <w:pPr>
        <w:pStyle w:val="Title"/>
        <w:tabs>
          <w:tab w:val="left" w:pos="720"/>
        </w:tabs>
      </w:pPr>
      <w:r>
        <w:t>OPERATIONAL PROCEDURE</w:t>
      </w:r>
    </w:p>
    <w:p w14:paraId="188C7E90" w14:textId="77777777" w:rsidR="00902BEC" w:rsidRDefault="00902BEC" w:rsidP="00902BEC">
      <w:pPr>
        <w:pStyle w:val="Heading1"/>
        <w:tabs>
          <w:tab w:val="left" w:pos="720"/>
        </w:tabs>
        <w:jc w:val="right"/>
        <w:rPr>
          <w:color w:val="FF0000"/>
          <w:sz w:val="16"/>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40" w:type="dxa"/>
          <w:right w:w="140" w:type="dxa"/>
        </w:tblCellMar>
        <w:tblLook w:val="0000" w:firstRow="0" w:lastRow="0" w:firstColumn="0" w:lastColumn="0" w:noHBand="0" w:noVBand="0"/>
      </w:tblPr>
      <w:tblGrid>
        <w:gridCol w:w="3420"/>
        <w:gridCol w:w="1485"/>
        <w:gridCol w:w="5175"/>
      </w:tblGrid>
      <w:tr w:rsidR="00902BEC" w14:paraId="0CEED502" w14:textId="77777777" w:rsidTr="009663E9">
        <w:trPr>
          <w:trHeight w:val="374"/>
          <w:jc w:val="center"/>
        </w:trPr>
        <w:tc>
          <w:tcPr>
            <w:tcW w:w="3420" w:type="dxa"/>
            <w:tcBorders>
              <w:top w:val="double" w:sz="6" w:space="0" w:color="000000"/>
              <w:left w:val="double" w:sz="6" w:space="0" w:color="000000"/>
              <w:bottom w:val="single" w:sz="6" w:space="0" w:color="000000"/>
              <w:right w:val="single" w:sz="6" w:space="0" w:color="000000"/>
            </w:tcBorders>
            <w:vAlign w:val="center"/>
          </w:tcPr>
          <w:p w14:paraId="60E028D6" w14:textId="77777777" w:rsidR="00902BEC" w:rsidRDefault="00902BEC" w:rsidP="00215CDF">
            <w:pPr>
              <w:tabs>
                <w:tab w:val="left" w:pos="720"/>
              </w:tabs>
            </w:pPr>
            <w:r>
              <w:t xml:space="preserve">Procedure No.:  </w:t>
            </w:r>
            <w:r w:rsidR="00215CDF">
              <w:rPr>
                <w:snapToGrid w:val="0"/>
              </w:rPr>
              <w:t>MWP 3.1.9</w:t>
            </w:r>
          </w:p>
        </w:tc>
        <w:tc>
          <w:tcPr>
            <w:tcW w:w="6660" w:type="dxa"/>
            <w:gridSpan w:val="2"/>
            <w:tcBorders>
              <w:top w:val="double" w:sz="6" w:space="0" w:color="000000"/>
              <w:left w:val="single" w:sz="6" w:space="0" w:color="000000"/>
              <w:bottom w:val="single" w:sz="6" w:space="0" w:color="000000"/>
              <w:right w:val="double" w:sz="6" w:space="0" w:color="000000"/>
            </w:tcBorders>
            <w:vAlign w:val="center"/>
          </w:tcPr>
          <w:p w14:paraId="128B815F" w14:textId="77777777" w:rsidR="00902BEC" w:rsidRDefault="00902BEC" w:rsidP="00B45241">
            <w:pPr>
              <w:tabs>
                <w:tab w:val="left" w:pos="720"/>
              </w:tabs>
              <w:ind w:left="907" w:hanging="907"/>
              <w:rPr>
                <w:b/>
                <w:bCs/>
              </w:rPr>
            </w:pPr>
            <w:r>
              <w:t xml:space="preserve">Subject:    </w:t>
            </w:r>
            <w:r w:rsidR="00215CDF">
              <w:rPr>
                <w:b/>
                <w:snapToGrid w:val="0"/>
              </w:rPr>
              <w:t>AIR HANDLER OPERATIONS</w:t>
            </w:r>
          </w:p>
        </w:tc>
      </w:tr>
      <w:tr w:rsidR="00902BEC" w14:paraId="58696A3D" w14:textId="77777777" w:rsidTr="009663E9">
        <w:trPr>
          <w:trHeight w:val="374"/>
          <w:jc w:val="center"/>
        </w:trPr>
        <w:tc>
          <w:tcPr>
            <w:tcW w:w="4905" w:type="dxa"/>
            <w:gridSpan w:val="2"/>
            <w:tcBorders>
              <w:top w:val="single" w:sz="6" w:space="0" w:color="000000"/>
              <w:left w:val="double" w:sz="6" w:space="0" w:color="000000"/>
              <w:bottom w:val="single" w:sz="6" w:space="0" w:color="000000"/>
              <w:right w:val="single" w:sz="6" w:space="0" w:color="000000"/>
            </w:tcBorders>
            <w:vAlign w:val="center"/>
          </w:tcPr>
          <w:p w14:paraId="416E69BF" w14:textId="77777777" w:rsidR="00902BEC" w:rsidRDefault="00902BEC" w:rsidP="00D535EB">
            <w:pPr>
              <w:tabs>
                <w:tab w:val="left" w:pos="720"/>
              </w:tabs>
            </w:pPr>
            <w:r>
              <w:t xml:space="preserve">Reference: </w:t>
            </w:r>
            <w:r w:rsidR="00215CDF">
              <w:rPr>
                <w:snapToGrid w:val="0"/>
              </w:rPr>
              <w:t>DOC 3.1.9</w:t>
            </w:r>
          </w:p>
        </w:tc>
        <w:tc>
          <w:tcPr>
            <w:tcW w:w="5175" w:type="dxa"/>
            <w:tcBorders>
              <w:top w:val="single" w:sz="6" w:space="0" w:color="000000"/>
              <w:left w:val="single" w:sz="6" w:space="0" w:color="000000"/>
              <w:bottom w:val="single" w:sz="6" w:space="0" w:color="000000"/>
              <w:right w:val="double" w:sz="6" w:space="0" w:color="000000"/>
            </w:tcBorders>
            <w:vAlign w:val="center"/>
          </w:tcPr>
          <w:p w14:paraId="43DB8AD2" w14:textId="77777777" w:rsidR="00902BEC" w:rsidRDefault="00902BEC" w:rsidP="00D535EB">
            <w:pPr>
              <w:tabs>
                <w:tab w:val="left" w:pos="720"/>
              </w:tabs>
            </w:pPr>
            <w:r>
              <w:t xml:space="preserve">Page 1 </w:t>
            </w:r>
            <w:r w:rsidR="00215CDF">
              <w:t>of 1</w:t>
            </w:r>
          </w:p>
        </w:tc>
      </w:tr>
      <w:tr w:rsidR="00902BEC" w14:paraId="02CFED7C" w14:textId="77777777" w:rsidTr="009663E9">
        <w:trPr>
          <w:trHeight w:val="374"/>
          <w:jc w:val="center"/>
        </w:trPr>
        <w:tc>
          <w:tcPr>
            <w:tcW w:w="4905" w:type="dxa"/>
            <w:gridSpan w:val="2"/>
            <w:tcBorders>
              <w:top w:val="single" w:sz="6" w:space="0" w:color="000000"/>
              <w:left w:val="double" w:sz="6" w:space="0" w:color="000000"/>
              <w:bottom w:val="single" w:sz="6" w:space="0" w:color="000000"/>
              <w:right w:val="single" w:sz="6" w:space="0" w:color="000000"/>
            </w:tcBorders>
            <w:vAlign w:val="center"/>
          </w:tcPr>
          <w:p w14:paraId="5F1D78BB" w14:textId="77777777" w:rsidR="00902BEC" w:rsidRDefault="00902BEC" w:rsidP="00D535EB">
            <w:pPr>
              <w:pStyle w:val="Header"/>
              <w:widowControl/>
              <w:tabs>
                <w:tab w:val="left" w:pos="720"/>
              </w:tabs>
              <w:rPr>
                <w:szCs w:val="24"/>
              </w:rPr>
            </w:pPr>
            <w:r>
              <w:rPr>
                <w:szCs w:val="24"/>
              </w:rPr>
              <w:t xml:space="preserve">Effective Date:  </w:t>
            </w:r>
            <w:r w:rsidR="00215CDF">
              <w:rPr>
                <w:snapToGrid w:val="0"/>
              </w:rPr>
              <w:t>31 January 2002</w:t>
            </w:r>
            <w:r w:rsidR="009663E9">
              <w:rPr>
                <w:szCs w:val="24"/>
              </w:rPr>
              <w:t xml:space="preserve"> </w:t>
            </w:r>
          </w:p>
        </w:tc>
        <w:tc>
          <w:tcPr>
            <w:tcW w:w="5175" w:type="dxa"/>
            <w:tcBorders>
              <w:top w:val="single" w:sz="6" w:space="0" w:color="000000"/>
              <w:left w:val="single" w:sz="6" w:space="0" w:color="000000"/>
              <w:bottom w:val="single" w:sz="6" w:space="0" w:color="000000"/>
              <w:right w:val="double" w:sz="6" w:space="0" w:color="000000"/>
            </w:tcBorders>
            <w:vAlign w:val="center"/>
          </w:tcPr>
          <w:p w14:paraId="08AD7E38" w14:textId="77777777" w:rsidR="00902BEC" w:rsidRPr="009663E9" w:rsidRDefault="00902BEC" w:rsidP="00632D25">
            <w:pPr>
              <w:pStyle w:val="Header"/>
              <w:widowControl/>
              <w:tabs>
                <w:tab w:val="left" w:pos="720"/>
              </w:tabs>
              <w:rPr>
                <w:color w:val="FF0000"/>
              </w:rPr>
            </w:pPr>
            <w:r>
              <w:t>Revision Date</w:t>
            </w:r>
            <w:r w:rsidR="00DB7E11">
              <w:t>:</w:t>
            </w:r>
            <w:r w:rsidR="00215CDF">
              <w:rPr>
                <w:snapToGrid w:val="0"/>
              </w:rPr>
              <w:t xml:space="preserve"> </w:t>
            </w:r>
            <w:r w:rsidR="00632D25">
              <w:rPr>
                <w:snapToGrid w:val="0"/>
              </w:rPr>
              <w:t>5-12-2003</w:t>
            </w:r>
            <w:r w:rsidR="00215CDF">
              <w:rPr>
                <w:snapToGrid w:val="0"/>
              </w:rPr>
              <w:t xml:space="preserve">, </w:t>
            </w:r>
            <w:r w:rsidR="0015056D">
              <w:rPr>
                <w:snapToGrid w:val="0"/>
              </w:rPr>
              <w:t>11-29</w:t>
            </w:r>
            <w:r w:rsidR="00632D25">
              <w:rPr>
                <w:snapToGrid w:val="0"/>
              </w:rPr>
              <w:t>-2012</w:t>
            </w:r>
          </w:p>
        </w:tc>
      </w:tr>
      <w:tr w:rsidR="00902BEC" w14:paraId="22F833E9" w14:textId="77777777" w:rsidTr="009663E9">
        <w:trPr>
          <w:cantSplit/>
          <w:trHeight w:val="374"/>
          <w:jc w:val="center"/>
        </w:trPr>
        <w:tc>
          <w:tcPr>
            <w:tcW w:w="10080" w:type="dxa"/>
            <w:gridSpan w:val="3"/>
            <w:tcBorders>
              <w:top w:val="single" w:sz="6" w:space="0" w:color="000000"/>
              <w:left w:val="double" w:sz="6" w:space="0" w:color="000000"/>
              <w:bottom w:val="double" w:sz="6" w:space="0" w:color="000000"/>
              <w:right w:val="double" w:sz="6" w:space="0" w:color="000000"/>
            </w:tcBorders>
            <w:vAlign w:val="center"/>
          </w:tcPr>
          <w:p w14:paraId="7DD657EE" w14:textId="77777777" w:rsidR="00902BEC" w:rsidRDefault="00902BEC">
            <w:pPr>
              <w:pStyle w:val="Header"/>
              <w:widowControl/>
              <w:tabs>
                <w:tab w:val="left" w:pos="720"/>
              </w:tabs>
              <w:rPr>
                <w:color w:val="0000FF"/>
              </w:rPr>
            </w:pPr>
            <w:r>
              <w:t xml:space="preserve">Signature:    </w:t>
            </w:r>
            <w:r w:rsidR="001A0E1C">
              <w:t>//s// Jo Acton</w:t>
            </w:r>
            <w:r>
              <w:t xml:space="preserve">                                                                                                      </w:t>
            </w:r>
          </w:p>
        </w:tc>
      </w:tr>
    </w:tbl>
    <w:p w14:paraId="26EC3229" w14:textId="77777777" w:rsidR="002776EA" w:rsidRDefault="002776EA" w:rsidP="002776EA">
      <w:pPr>
        <w:ind w:hanging="450"/>
        <w:rPr>
          <w:b/>
          <w:bCs/>
        </w:rPr>
      </w:pPr>
    </w:p>
    <w:p w14:paraId="4E4D116E" w14:textId="77777777" w:rsidR="002776EA" w:rsidRDefault="00683EDE" w:rsidP="002776EA">
      <w:pPr>
        <w:tabs>
          <w:tab w:val="left" w:pos="90"/>
          <w:tab w:val="left" w:pos="180"/>
        </w:tabs>
        <w:ind w:hanging="450"/>
        <w:rPr>
          <w:b/>
          <w:bCs/>
        </w:rPr>
      </w:pPr>
      <w:r>
        <w:rPr>
          <w:b/>
          <w:bCs/>
        </w:rPr>
        <w:t xml:space="preserve"> </w:t>
      </w:r>
      <w:r w:rsidR="00902BEC">
        <w:rPr>
          <w:b/>
          <w:bCs/>
        </w:rPr>
        <w:t>I.</w:t>
      </w:r>
      <w:r w:rsidR="00AA1515">
        <w:rPr>
          <w:b/>
          <w:bCs/>
        </w:rPr>
        <w:t xml:space="preserve">  </w:t>
      </w:r>
      <w:r>
        <w:rPr>
          <w:b/>
          <w:bCs/>
        </w:rPr>
        <w:t xml:space="preserve">     </w:t>
      </w:r>
      <w:r w:rsidR="00902BEC">
        <w:rPr>
          <w:b/>
          <w:bCs/>
        </w:rPr>
        <w:t xml:space="preserve">PURPOSE  </w:t>
      </w:r>
    </w:p>
    <w:p w14:paraId="7DA28E30" w14:textId="77777777" w:rsidR="00215CDF" w:rsidRDefault="00215CDF" w:rsidP="00D45487">
      <w:pPr>
        <w:pStyle w:val="BodyText"/>
        <w:spacing w:after="0"/>
        <w:ind w:left="144" w:firstLine="144"/>
        <w:rPr>
          <w:bCs/>
        </w:rPr>
      </w:pPr>
      <w:r>
        <w:rPr>
          <w:bCs/>
        </w:rPr>
        <w:t>To ensure unrelated personnel are not unnecessarily exposed to OC spray and to assist in the decontamination of the affected area(s).</w:t>
      </w:r>
    </w:p>
    <w:p w14:paraId="6035B07C" w14:textId="77777777" w:rsidR="00903ACE" w:rsidRDefault="00903ACE" w:rsidP="00FD467E">
      <w:pPr>
        <w:jc w:val="both"/>
        <w:rPr>
          <w:bCs/>
        </w:rPr>
      </w:pPr>
    </w:p>
    <w:p w14:paraId="06C0785E" w14:textId="77777777" w:rsidR="00903ACE" w:rsidRDefault="00902BEC" w:rsidP="002776EA">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70"/>
        <w:jc w:val="both"/>
        <w:rPr>
          <w:b/>
          <w:bCs/>
        </w:rPr>
      </w:pPr>
      <w:r>
        <w:rPr>
          <w:b/>
          <w:bCs/>
        </w:rPr>
        <w:t>II.</w:t>
      </w:r>
      <w:r w:rsidR="00AA1515">
        <w:rPr>
          <w:b/>
          <w:bCs/>
        </w:rPr>
        <w:t xml:space="preserve"> </w:t>
      </w:r>
      <w:r w:rsidR="00683EDE">
        <w:rPr>
          <w:b/>
          <w:bCs/>
        </w:rPr>
        <w:t xml:space="preserve">     </w:t>
      </w:r>
      <w:r>
        <w:rPr>
          <w:b/>
          <w:bCs/>
        </w:rPr>
        <w:t xml:space="preserve">DEFINITIONS </w:t>
      </w:r>
    </w:p>
    <w:p w14:paraId="20D6502B" w14:textId="77777777" w:rsidR="00D45487" w:rsidRDefault="00D45487" w:rsidP="00215CDF">
      <w:pPr>
        <w:tabs>
          <w:tab w:val="left" w:pos="-720"/>
          <w:tab w:val="left" w:pos="0"/>
          <w:tab w:val="left" w:pos="720"/>
          <w:tab w:val="left" w:pos="1170"/>
          <w:tab w:val="left" w:pos="1620"/>
          <w:tab w:val="left" w:pos="2070"/>
          <w:tab w:val="left" w:pos="2520"/>
          <w:tab w:val="left" w:pos="2970"/>
        </w:tabs>
        <w:rPr>
          <w:b/>
          <w:bCs/>
        </w:rPr>
      </w:pPr>
      <w:r>
        <w:rPr>
          <w:b/>
          <w:bCs/>
        </w:rPr>
        <w:t xml:space="preserve">  </w:t>
      </w:r>
    </w:p>
    <w:p w14:paraId="58CE46EE" w14:textId="77777777" w:rsidR="00215CDF" w:rsidRDefault="00D45487" w:rsidP="00D45487">
      <w:pPr>
        <w:tabs>
          <w:tab w:val="left" w:pos="-720"/>
          <w:tab w:val="left" w:pos="0"/>
          <w:tab w:val="left" w:pos="720"/>
          <w:tab w:val="left" w:pos="1170"/>
          <w:tab w:val="left" w:pos="1620"/>
          <w:tab w:val="left" w:pos="2070"/>
          <w:tab w:val="left" w:pos="2520"/>
          <w:tab w:val="left" w:pos="2970"/>
        </w:tabs>
        <w:ind w:left="144"/>
      </w:pPr>
      <w:r>
        <w:rPr>
          <w:b/>
          <w:bCs/>
        </w:rPr>
        <w:t xml:space="preserve">  </w:t>
      </w:r>
      <w:r w:rsidR="00215CDF" w:rsidRPr="00A51C2E">
        <w:rPr>
          <w:b/>
          <w:u w:val="single"/>
        </w:rPr>
        <w:t>OC</w:t>
      </w:r>
      <w:r w:rsidR="00215CDF">
        <w:rPr>
          <w:b/>
        </w:rPr>
        <w:t xml:space="preserve">- </w:t>
      </w:r>
      <w:r w:rsidR="00215CDF">
        <w:rPr>
          <w:bCs/>
        </w:rPr>
        <w:t>means</w:t>
      </w:r>
      <w:r w:rsidR="00215CDF">
        <w:rPr>
          <w:b/>
        </w:rPr>
        <w:t xml:space="preserve"> </w:t>
      </w:r>
      <w:r w:rsidR="00215CDF">
        <w:t xml:space="preserve">Oleoresin Capsicum, a derivative of Cayenne pepper, and is classified as an </w:t>
      </w:r>
      <w:r>
        <w:t xml:space="preserve">     </w:t>
      </w:r>
      <w:r w:rsidR="00215CDF">
        <w:t>inflammatory agent, commercial color code black.</w:t>
      </w:r>
    </w:p>
    <w:p w14:paraId="7C83F2F9" w14:textId="77777777" w:rsidR="00903ACE" w:rsidRPr="00903ACE" w:rsidRDefault="009663E9" w:rsidP="00B45241">
      <w:pPr>
        <w:tabs>
          <w:tab w:val="left" w:pos="-720"/>
          <w:tab w:val="left" w:pos="-45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70"/>
        <w:jc w:val="both"/>
        <w:rPr>
          <w:b/>
          <w:bCs/>
        </w:rPr>
      </w:pPr>
      <w:r>
        <w:rPr>
          <w:b/>
          <w:bCs/>
        </w:rPr>
        <w:tab/>
      </w:r>
      <w:r w:rsidR="00903ACE">
        <w:rPr>
          <w:b/>
          <w:bCs/>
        </w:rPr>
        <w:t xml:space="preserve"> </w:t>
      </w:r>
    </w:p>
    <w:p w14:paraId="6D0D247A" w14:textId="77777777" w:rsidR="00D45487" w:rsidRDefault="002776EA" w:rsidP="002776EA">
      <w:pPr>
        <w:pStyle w:val="Header"/>
        <w:tabs>
          <w:tab w:val="clear" w:pos="4320"/>
          <w:tab w:val="left" w:pos="-270"/>
          <w:tab w:val="left" w:pos="90"/>
          <w:tab w:val="left" w:pos="5040"/>
        </w:tabs>
        <w:ind w:left="-720"/>
        <w:jc w:val="both"/>
        <w:rPr>
          <w:b/>
          <w:bCs/>
        </w:rPr>
      </w:pPr>
      <w:r>
        <w:rPr>
          <w:b/>
          <w:bCs/>
        </w:rPr>
        <w:t xml:space="preserve">   </w:t>
      </w:r>
      <w:r w:rsidR="00683EDE">
        <w:rPr>
          <w:b/>
          <w:bCs/>
        </w:rPr>
        <w:t xml:space="preserve">III.      </w:t>
      </w:r>
      <w:r w:rsidR="00902BEC">
        <w:rPr>
          <w:b/>
          <w:bCs/>
        </w:rPr>
        <w:t>PROCEDURES</w:t>
      </w:r>
    </w:p>
    <w:p w14:paraId="2C3D5D6C" w14:textId="77777777" w:rsidR="00AA1515" w:rsidRDefault="00902BEC" w:rsidP="002776EA">
      <w:pPr>
        <w:pStyle w:val="Header"/>
        <w:tabs>
          <w:tab w:val="clear" w:pos="4320"/>
          <w:tab w:val="left" w:pos="-270"/>
          <w:tab w:val="left" w:pos="90"/>
          <w:tab w:val="left" w:pos="5040"/>
        </w:tabs>
        <w:ind w:left="-720"/>
        <w:jc w:val="both"/>
        <w:rPr>
          <w:b/>
          <w:bCs/>
        </w:rPr>
      </w:pPr>
      <w:r>
        <w:rPr>
          <w:b/>
          <w:bCs/>
        </w:rPr>
        <w:t xml:space="preserve">  </w:t>
      </w:r>
    </w:p>
    <w:p w14:paraId="4935D0E0" w14:textId="77777777" w:rsidR="00D45487" w:rsidRPr="00A12971" w:rsidRDefault="00A12971" w:rsidP="00D45487">
      <w:pPr>
        <w:pStyle w:val="BodyTextIndent"/>
        <w:numPr>
          <w:ilvl w:val="0"/>
          <w:numId w:val="58"/>
        </w:numPr>
        <w:rPr>
          <w:b/>
        </w:rPr>
      </w:pPr>
      <w:r w:rsidRPr="00A12971">
        <w:rPr>
          <w:b/>
        </w:rPr>
        <w:t xml:space="preserve">Responsibilities </w:t>
      </w:r>
    </w:p>
    <w:p w14:paraId="309AF6A5" w14:textId="77777777" w:rsidR="00D45487" w:rsidRDefault="00D45487" w:rsidP="00D45487">
      <w:pPr>
        <w:pStyle w:val="BodyTextIndent"/>
        <w:ind w:left="540"/>
      </w:pPr>
      <w:r>
        <w:t>When the use of OC Spray is planned and/or likely, the air handler for the particular pod needs to be reset so as to limit the amount of the OC Spray going into other areas.  The following steps are to be followed:</w:t>
      </w:r>
    </w:p>
    <w:p w14:paraId="43F4E68B" w14:textId="77777777" w:rsidR="00D45487" w:rsidRDefault="00D45487" w:rsidP="00D45487">
      <w:pPr>
        <w:pStyle w:val="BodyTextIndent"/>
        <w:ind w:left="540"/>
      </w:pPr>
    </w:p>
    <w:p w14:paraId="253D2ABB" w14:textId="77777777" w:rsidR="00D45487" w:rsidRDefault="00D45487" w:rsidP="00D45487">
      <w:pPr>
        <w:numPr>
          <w:ilvl w:val="0"/>
          <w:numId w:val="57"/>
        </w:numPr>
        <w:snapToGrid w:val="0"/>
      </w:pPr>
      <w:r>
        <w:t>The Lieutenant will log onto the computer in Lieutenant’s office.</w:t>
      </w:r>
    </w:p>
    <w:p w14:paraId="369CFF4E" w14:textId="77777777" w:rsidR="00D45487" w:rsidRDefault="00D45487" w:rsidP="00D45487">
      <w:pPr>
        <w:numPr>
          <w:ilvl w:val="0"/>
          <w:numId w:val="57"/>
        </w:numPr>
        <w:snapToGrid w:val="0"/>
      </w:pPr>
      <w:r>
        <w:t>Click on the “Internet Explorer” icon.</w:t>
      </w:r>
    </w:p>
    <w:p w14:paraId="3FFB3617" w14:textId="77777777" w:rsidR="00D45487" w:rsidRDefault="00D45487" w:rsidP="00D45487">
      <w:pPr>
        <w:numPr>
          <w:ilvl w:val="0"/>
          <w:numId w:val="57"/>
        </w:numPr>
        <w:snapToGrid w:val="0"/>
      </w:pPr>
      <w:r>
        <w:t xml:space="preserve">In the address block enter </w:t>
      </w:r>
      <w:hyperlink r:id="rId8" w:history="1">
        <w:r>
          <w:rPr>
            <w:rStyle w:val="Hyperlink"/>
          </w:rPr>
          <w:t>http://10.96.161.99</w:t>
        </w:r>
      </w:hyperlink>
      <w:r>
        <w:t>.</w:t>
      </w:r>
    </w:p>
    <w:p w14:paraId="2356F9A2" w14:textId="77777777" w:rsidR="00D45487" w:rsidRDefault="00D45487" w:rsidP="00D45487">
      <w:pPr>
        <w:numPr>
          <w:ilvl w:val="0"/>
          <w:numId w:val="57"/>
        </w:numPr>
        <w:snapToGrid w:val="0"/>
      </w:pPr>
      <w:r>
        <w:t>Once the MTI screen appears, click on “Air Handler”.</w:t>
      </w:r>
    </w:p>
    <w:p w14:paraId="5AB37732" w14:textId="77777777" w:rsidR="00D45487" w:rsidRDefault="00D45487" w:rsidP="00D45487">
      <w:pPr>
        <w:numPr>
          <w:ilvl w:val="0"/>
          <w:numId w:val="57"/>
        </w:numPr>
        <w:snapToGrid w:val="0"/>
      </w:pPr>
      <w:r>
        <w:t>This will give you six choices:</w:t>
      </w:r>
    </w:p>
    <w:p w14:paraId="31F08D9C" w14:textId="77777777" w:rsidR="00D45487" w:rsidRDefault="00D45487" w:rsidP="00D45487">
      <w:pPr>
        <w:snapToGrid w:val="0"/>
        <w:ind w:left="2790"/>
      </w:pPr>
    </w:p>
    <w:p w14:paraId="74756858" w14:textId="77777777" w:rsidR="00D45487" w:rsidRDefault="00D45487" w:rsidP="00D45487">
      <w:pPr>
        <w:numPr>
          <w:ilvl w:val="1"/>
          <w:numId w:val="57"/>
        </w:numPr>
        <w:snapToGrid w:val="0"/>
      </w:pPr>
      <w:r>
        <w:t>HVAC 1 – 1</w:t>
      </w:r>
      <w:r>
        <w:rPr>
          <w:vertAlign w:val="superscript"/>
        </w:rPr>
        <w:t>st</w:t>
      </w:r>
      <w:r>
        <w:t xml:space="preserve"> Floor and Kitchen</w:t>
      </w:r>
    </w:p>
    <w:p w14:paraId="5730ED88" w14:textId="77777777" w:rsidR="00D45487" w:rsidRDefault="00D45487" w:rsidP="00D45487">
      <w:pPr>
        <w:numPr>
          <w:ilvl w:val="1"/>
          <w:numId w:val="57"/>
        </w:numPr>
        <w:snapToGrid w:val="0"/>
      </w:pPr>
      <w:r>
        <w:t>HVAC 2 – A &amp; D Pods</w:t>
      </w:r>
    </w:p>
    <w:p w14:paraId="0B155419" w14:textId="77777777" w:rsidR="00D45487" w:rsidRDefault="00D45487" w:rsidP="00D45487">
      <w:pPr>
        <w:numPr>
          <w:ilvl w:val="1"/>
          <w:numId w:val="57"/>
        </w:numPr>
        <w:snapToGrid w:val="0"/>
      </w:pPr>
      <w:r>
        <w:t>HVAC 3 – C &amp; F Pods</w:t>
      </w:r>
    </w:p>
    <w:p w14:paraId="4C4806D1" w14:textId="77777777" w:rsidR="00D45487" w:rsidRDefault="00D45487" w:rsidP="00D45487">
      <w:pPr>
        <w:numPr>
          <w:ilvl w:val="1"/>
          <w:numId w:val="57"/>
        </w:numPr>
        <w:snapToGrid w:val="0"/>
      </w:pPr>
      <w:r>
        <w:t>HVAC 4 – B &amp; E Pods</w:t>
      </w:r>
    </w:p>
    <w:p w14:paraId="023A6190" w14:textId="77777777" w:rsidR="00D45487" w:rsidRDefault="00D45487" w:rsidP="00D45487">
      <w:pPr>
        <w:numPr>
          <w:ilvl w:val="1"/>
          <w:numId w:val="57"/>
        </w:numPr>
        <w:snapToGrid w:val="0"/>
      </w:pPr>
      <w:r>
        <w:t>HVAC 5 – Control</w:t>
      </w:r>
    </w:p>
    <w:p w14:paraId="14BD786E" w14:textId="77777777" w:rsidR="00D45487" w:rsidRDefault="00D45487" w:rsidP="00D45487">
      <w:pPr>
        <w:numPr>
          <w:ilvl w:val="1"/>
          <w:numId w:val="57"/>
        </w:numPr>
        <w:snapToGrid w:val="0"/>
      </w:pPr>
      <w:r>
        <w:t>MAU/EF6 – Kitchen</w:t>
      </w:r>
    </w:p>
    <w:p w14:paraId="43C1C065" w14:textId="77777777" w:rsidR="00D45487" w:rsidRDefault="00D45487" w:rsidP="00D45487"/>
    <w:p w14:paraId="7AFEC884" w14:textId="77777777" w:rsidR="00D45487" w:rsidRDefault="00D45487" w:rsidP="00D45487">
      <w:pPr>
        <w:numPr>
          <w:ilvl w:val="0"/>
          <w:numId w:val="57"/>
        </w:numPr>
        <w:snapToGrid w:val="0"/>
      </w:pPr>
      <w:r>
        <w:t>Click on the unit you wish to adjust (normally HVAC 2, 3, or 4).</w:t>
      </w:r>
    </w:p>
    <w:p w14:paraId="1B5F6A63" w14:textId="77777777" w:rsidR="00D45487" w:rsidRDefault="00D45487" w:rsidP="00D45487">
      <w:pPr>
        <w:numPr>
          <w:ilvl w:val="0"/>
          <w:numId w:val="57"/>
        </w:numPr>
        <w:snapToGrid w:val="0"/>
      </w:pPr>
      <w:r>
        <w:t xml:space="preserve">Once the screen for the unit you selected finishes its set-up, go to the right side of the screen and look for the “Minimum OSA” box.   This is for “Outside Air”; enhance the O-S-A.  </w:t>
      </w:r>
    </w:p>
    <w:p w14:paraId="36812A50" w14:textId="77777777" w:rsidR="00D45487" w:rsidRDefault="00D45487" w:rsidP="00D45487">
      <w:pPr>
        <w:numPr>
          <w:ilvl w:val="0"/>
          <w:numId w:val="57"/>
        </w:numPr>
        <w:snapToGrid w:val="0"/>
      </w:pPr>
      <w:r>
        <w:t>Click on and hold the horizontal bar and slide it up to 100%.  This will allow for the air to be exchanged in that area.</w:t>
      </w:r>
    </w:p>
    <w:p w14:paraId="14410A71" w14:textId="77777777" w:rsidR="00D45487" w:rsidRDefault="00D45487" w:rsidP="00D45487">
      <w:pPr>
        <w:numPr>
          <w:ilvl w:val="0"/>
          <w:numId w:val="57"/>
        </w:numPr>
        <w:snapToGrid w:val="0"/>
      </w:pPr>
      <w:r>
        <w:lastRenderedPageBreak/>
        <w:t xml:space="preserve">Once the use of OC Spray is completed and the affected area is decontaminated, reset (using the above steps) the affected air handler to 20%.  </w:t>
      </w:r>
    </w:p>
    <w:p w14:paraId="1E3A608D" w14:textId="77777777" w:rsidR="002776EA" w:rsidRDefault="002776EA" w:rsidP="00B45241">
      <w:pPr>
        <w:tabs>
          <w:tab w:val="left" w:pos="180"/>
          <w:tab w:val="left" w:pos="270"/>
          <w:tab w:val="left" w:pos="630"/>
        </w:tabs>
        <w:ind w:left="2880" w:hanging="2880"/>
        <w:rPr>
          <w:b/>
          <w:bCs/>
        </w:rPr>
      </w:pPr>
    </w:p>
    <w:p w14:paraId="4096D059" w14:textId="77777777" w:rsidR="002776EA" w:rsidRDefault="002776EA" w:rsidP="002776EA">
      <w:pPr>
        <w:pStyle w:val="Header"/>
        <w:tabs>
          <w:tab w:val="clear" w:pos="4320"/>
          <w:tab w:val="left" w:pos="-270"/>
          <w:tab w:val="left" w:pos="90"/>
          <w:tab w:val="left" w:pos="5040"/>
        </w:tabs>
        <w:ind w:left="-720"/>
        <w:jc w:val="both"/>
        <w:rPr>
          <w:b/>
          <w:bCs/>
        </w:rPr>
      </w:pPr>
    </w:p>
    <w:p w14:paraId="74C3B8FA" w14:textId="77777777" w:rsidR="00902BEC" w:rsidRDefault="00683EDE" w:rsidP="00FD467E">
      <w:pPr>
        <w:pStyle w:val="Header"/>
        <w:tabs>
          <w:tab w:val="left" w:pos="540"/>
        </w:tabs>
        <w:ind w:left="115" w:hanging="835"/>
        <w:jc w:val="both"/>
        <w:rPr>
          <w:b/>
          <w:bCs/>
        </w:rPr>
      </w:pPr>
      <w:r>
        <w:rPr>
          <w:b/>
          <w:bCs/>
          <w:szCs w:val="24"/>
        </w:rPr>
        <w:t xml:space="preserve">IV.       </w:t>
      </w:r>
      <w:r w:rsidR="00902BEC">
        <w:rPr>
          <w:b/>
          <w:bCs/>
          <w:szCs w:val="24"/>
        </w:rPr>
        <w:t>C</w:t>
      </w:r>
      <w:r w:rsidR="00902BEC">
        <w:rPr>
          <w:b/>
          <w:bCs/>
        </w:rPr>
        <w:t>LOSING</w:t>
      </w:r>
    </w:p>
    <w:p w14:paraId="139C3613" w14:textId="77777777" w:rsidR="00D45487" w:rsidRDefault="00D45487" w:rsidP="00D45487">
      <w:pPr>
        <w:tabs>
          <w:tab w:val="left" w:pos="-720"/>
          <w:tab w:val="left" w:pos="0"/>
          <w:tab w:val="left" w:pos="720"/>
          <w:tab w:val="left" w:pos="1170"/>
          <w:tab w:val="left" w:pos="1620"/>
          <w:tab w:val="left" w:pos="2070"/>
          <w:tab w:val="left" w:pos="2520"/>
          <w:tab w:val="left" w:pos="2970"/>
        </w:tabs>
        <w:rPr>
          <w:b/>
          <w:bCs/>
        </w:rPr>
      </w:pPr>
    </w:p>
    <w:p w14:paraId="6AD33611" w14:textId="77777777" w:rsidR="00D45487" w:rsidRDefault="00D45487" w:rsidP="00D45487">
      <w:pPr>
        <w:tabs>
          <w:tab w:val="left" w:pos="-720"/>
          <w:tab w:val="left" w:pos="0"/>
          <w:tab w:val="left" w:pos="720"/>
          <w:tab w:val="left" w:pos="1170"/>
          <w:tab w:val="left" w:pos="1620"/>
          <w:tab w:val="left" w:pos="2070"/>
          <w:tab w:val="left" w:pos="2520"/>
          <w:tab w:val="left" w:pos="2970"/>
        </w:tabs>
      </w:pPr>
      <w:r>
        <w:t>Questions concerning this operational procedure should be directed to your immediate supervisor.</w:t>
      </w:r>
    </w:p>
    <w:p w14:paraId="43CE08BC" w14:textId="77777777" w:rsidR="00902BEC" w:rsidRDefault="00902BEC" w:rsidP="00B45241">
      <w:pPr>
        <w:pStyle w:val="Header"/>
        <w:tabs>
          <w:tab w:val="left" w:pos="540"/>
        </w:tabs>
        <w:ind w:left="115" w:hanging="835"/>
        <w:jc w:val="both"/>
        <w:rPr>
          <w:b/>
          <w:bCs/>
          <w:sz w:val="16"/>
          <w:szCs w:val="24"/>
        </w:rPr>
      </w:pPr>
    </w:p>
    <w:p w14:paraId="5231F720" w14:textId="77777777" w:rsidR="00902BEC" w:rsidRDefault="00683EDE" w:rsidP="00FD467E">
      <w:pPr>
        <w:pStyle w:val="Header"/>
        <w:tabs>
          <w:tab w:val="left" w:pos="180"/>
        </w:tabs>
        <w:ind w:left="540" w:hanging="1260"/>
        <w:jc w:val="both"/>
        <w:rPr>
          <w:b/>
          <w:bCs/>
          <w:szCs w:val="24"/>
        </w:rPr>
      </w:pPr>
      <w:r>
        <w:rPr>
          <w:b/>
          <w:bCs/>
          <w:szCs w:val="24"/>
        </w:rPr>
        <w:t xml:space="preserve">V.         </w:t>
      </w:r>
      <w:r w:rsidR="00902BEC">
        <w:rPr>
          <w:b/>
          <w:bCs/>
          <w:szCs w:val="24"/>
        </w:rPr>
        <w:t>ATTACHMENTS</w:t>
      </w:r>
    </w:p>
    <w:p w14:paraId="61E276DE" w14:textId="77777777" w:rsidR="00D45487" w:rsidRDefault="00D45487" w:rsidP="00FD467E">
      <w:pPr>
        <w:pStyle w:val="Header"/>
        <w:tabs>
          <w:tab w:val="left" w:pos="180"/>
        </w:tabs>
        <w:ind w:left="540" w:hanging="1260"/>
        <w:jc w:val="both"/>
        <w:rPr>
          <w:b/>
          <w:bCs/>
          <w:szCs w:val="24"/>
        </w:rPr>
      </w:pPr>
      <w:r>
        <w:rPr>
          <w:b/>
          <w:bCs/>
          <w:szCs w:val="24"/>
        </w:rPr>
        <w:t xml:space="preserve">             </w:t>
      </w:r>
    </w:p>
    <w:p w14:paraId="47F7003C" w14:textId="77777777" w:rsidR="009663E9" w:rsidRPr="00D45487" w:rsidRDefault="00D45487" w:rsidP="00FD467E">
      <w:pPr>
        <w:pStyle w:val="Header"/>
        <w:tabs>
          <w:tab w:val="left" w:pos="180"/>
        </w:tabs>
        <w:ind w:left="540" w:hanging="1260"/>
        <w:jc w:val="both"/>
        <w:rPr>
          <w:bCs/>
          <w:szCs w:val="24"/>
        </w:rPr>
      </w:pPr>
      <w:r>
        <w:rPr>
          <w:b/>
          <w:bCs/>
          <w:szCs w:val="24"/>
        </w:rPr>
        <w:t xml:space="preserve">             </w:t>
      </w:r>
      <w:r w:rsidRPr="00D45487">
        <w:rPr>
          <w:bCs/>
          <w:szCs w:val="24"/>
        </w:rPr>
        <w:t>None</w:t>
      </w:r>
    </w:p>
    <w:p w14:paraId="69D0D29D" w14:textId="77777777" w:rsidR="009663E9" w:rsidRDefault="009663E9" w:rsidP="00B45241">
      <w:pPr>
        <w:pStyle w:val="Header"/>
        <w:tabs>
          <w:tab w:val="left" w:pos="180"/>
          <w:tab w:val="left" w:pos="5670"/>
        </w:tabs>
        <w:ind w:left="540" w:hanging="1260"/>
        <w:jc w:val="both"/>
        <w:rPr>
          <w:b/>
          <w:bCs/>
          <w:szCs w:val="24"/>
        </w:rPr>
      </w:pPr>
      <w:r>
        <w:rPr>
          <w:b/>
          <w:bCs/>
          <w:szCs w:val="24"/>
        </w:rPr>
        <w:tab/>
      </w:r>
    </w:p>
    <w:p w14:paraId="0B2CC28E" w14:textId="77777777" w:rsidR="00902BEC" w:rsidRDefault="00B64889" w:rsidP="00FD467E">
      <w:pPr>
        <w:pStyle w:val="Header"/>
        <w:tabs>
          <w:tab w:val="left" w:pos="180"/>
        </w:tabs>
        <w:ind w:left="540" w:hanging="1260"/>
        <w:jc w:val="both"/>
        <w:rPr>
          <w:b/>
          <w:bCs/>
          <w:szCs w:val="24"/>
        </w:rPr>
      </w:pPr>
      <w:r>
        <w:rPr>
          <w:b/>
          <w:bCs/>
          <w:szCs w:val="24"/>
        </w:rPr>
        <w:tab/>
      </w:r>
    </w:p>
    <w:p w14:paraId="4F307C2E" w14:textId="77777777" w:rsidR="00AF5E38" w:rsidRDefault="00AF5E38" w:rsidP="00FD467E">
      <w:pPr>
        <w:pStyle w:val="Header"/>
        <w:tabs>
          <w:tab w:val="left" w:pos="180"/>
        </w:tabs>
        <w:ind w:left="540" w:hanging="1260"/>
        <w:jc w:val="both"/>
        <w:rPr>
          <w:b/>
          <w:bCs/>
          <w:szCs w:val="24"/>
        </w:rPr>
      </w:pPr>
    </w:p>
    <w:p w14:paraId="1218CC34" w14:textId="77777777" w:rsidR="00AF5E38" w:rsidRDefault="00AF5E38" w:rsidP="00FD467E">
      <w:pPr>
        <w:pStyle w:val="Header"/>
        <w:tabs>
          <w:tab w:val="left" w:pos="180"/>
        </w:tabs>
        <w:ind w:left="540" w:hanging="1260"/>
        <w:jc w:val="both"/>
        <w:rPr>
          <w:b/>
          <w:bCs/>
          <w:szCs w:val="24"/>
        </w:rPr>
      </w:pPr>
    </w:p>
    <w:p w14:paraId="5C5E920C" w14:textId="77777777" w:rsidR="00AF5E38" w:rsidRDefault="00AF5E38" w:rsidP="00FD467E">
      <w:pPr>
        <w:pStyle w:val="Header"/>
        <w:tabs>
          <w:tab w:val="left" w:pos="180"/>
        </w:tabs>
        <w:ind w:left="540" w:hanging="1260"/>
        <w:jc w:val="both"/>
        <w:rPr>
          <w:b/>
          <w:bCs/>
          <w:szCs w:val="24"/>
        </w:rPr>
      </w:pPr>
    </w:p>
    <w:p w14:paraId="3315C82D" w14:textId="77777777" w:rsidR="00AF5E38" w:rsidRDefault="00AF5E38" w:rsidP="00FD467E">
      <w:pPr>
        <w:pStyle w:val="Header"/>
        <w:tabs>
          <w:tab w:val="left" w:pos="180"/>
        </w:tabs>
        <w:ind w:left="540" w:hanging="1260"/>
        <w:jc w:val="both"/>
        <w:rPr>
          <w:b/>
          <w:bCs/>
          <w:szCs w:val="24"/>
        </w:rPr>
      </w:pPr>
    </w:p>
    <w:sectPr w:rsidR="00AF5E38" w:rsidSect="002776EA">
      <w:headerReference w:type="default" r:id="rId9"/>
      <w:pgSz w:w="12240" w:h="15840"/>
      <w:pgMar w:top="1440" w:right="1080" w:bottom="99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64668" w14:textId="77777777" w:rsidR="00D1052F" w:rsidRDefault="00D1052F" w:rsidP="00DB7E11">
      <w:r>
        <w:separator/>
      </w:r>
    </w:p>
  </w:endnote>
  <w:endnote w:type="continuationSeparator" w:id="0">
    <w:p w14:paraId="662B6BBB" w14:textId="77777777" w:rsidR="00D1052F" w:rsidRDefault="00D1052F" w:rsidP="00DB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D4F52" w14:textId="77777777" w:rsidR="00D1052F" w:rsidRDefault="00D1052F" w:rsidP="00DB7E11">
      <w:r>
        <w:separator/>
      </w:r>
    </w:p>
  </w:footnote>
  <w:footnote w:type="continuationSeparator" w:id="0">
    <w:p w14:paraId="5F3CCAF2" w14:textId="77777777" w:rsidR="00D1052F" w:rsidRDefault="00D1052F" w:rsidP="00DB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145" w:type="dxa"/>
        <w:right w:w="145" w:type="dxa"/>
      </w:tblCellMar>
      <w:tblLook w:val="0000" w:firstRow="0" w:lastRow="0" w:firstColumn="0" w:lastColumn="0" w:noHBand="0" w:noVBand="0"/>
    </w:tblPr>
    <w:tblGrid>
      <w:gridCol w:w="3780"/>
      <w:gridCol w:w="4228"/>
      <w:gridCol w:w="2071"/>
    </w:tblGrid>
    <w:tr w:rsidR="00D45487" w14:paraId="21439AD4" w14:textId="77777777" w:rsidTr="00DB7E11">
      <w:trPr>
        <w:jc w:val="center"/>
      </w:trPr>
      <w:tc>
        <w:tcPr>
          <w:tcW w:w="3780" w:type="dxa"/>
          <w:tcBorders>
            <w:top w:val="double" w:sz="7" w:space="0" w:color="000000"/>
            <w:left w:val="double" w:sz="7" w:space="0" w:color="000000"/>
            <w:bottom w:val="single" w:sz="6" w:space="0" w:color="FFFFFF"/>
            <w:right w:val="single" w:sz="6" w:space="0" w:color="FFFFFF"/>
          </w:tcBorders>
        </w:tcPr>
        <w:p w14:paraId="0D198940" w14:textId="77777777" w:rsidR="00D45487" w:rsidRDefault="00D45487" w:rsidP="00DB7E11">
          <w:pPr>
            <w:spacing w:line="201" w:lineRule="exact"/>
          </w:pPr>
          <w:r>
            <w:t xml:space="preserve"> </w:t>
          </w:r>
        </w:p>
        <w:p w14:paraId="27B31F03" w14:textId="77777777" w:rsidR="00D45487" w:rsidRDefault="00D45487" w:rsidP="00E14756">
          <w:pPr>
            <w:spacing w:line="224" w:lineRule="auto"/>
            <w:rPr>
              <w:sz w:val="22"/>
            </w:rPr>
          </w:pPr>
          <w:r>
            <w:t xml:space="preserve">Procedure No.: </w:t>
          </w:r>
          <w:r w:rsidR="00E14756">
            <w:t>MWP 3.1.9</w:t>
          </w:r>
        </w:p>
      </w:tc>
      <w:tc>
        <w:tcPr>
          <w:tcW w:w="4228" w:type="dxa"/>
          <w:tcBorders>
            <w:top w:val="double" w:sz="7" w:space="0" w:color="000000"/>
            <w:left w:val="single" w:sz="7" w:space="0" w:color="000000"/>
            <w:bottom w:val="single" w:sz="6" w:space="0" w:color="FFFFFF"/>
            <w:right w:val="single" w:sz="6" w:space="0" w:color="FFFFFF"/>
          </w:tcBorders>
        </w:tcPr>
        <w:p w14:paraId="1DB989DD" w14:textId="77777777" w:rsidR="00D45487" w:rsidRDefault="00D45487" w:rsidP="00AF5E38">
          <w:pPr>
            <w:spacing w:before="240" w:line="224" w:lineRule="auto"/>
            <w:rPr>
              <w:sz w:val="22"/>
            </w:rPr>
          </w:pPr>
          <w:r>
            <w:t>MWP .Chapter: Chapel Security Inspections</w:t>
          </w:r>
        </w:p>
      </w:tc>
      <w:tc>
        <w:tcPr>
          <w:tcW w:w="2071" w:type="dxa"/>
          <w:tcBorders>
            <w:top w:val="double" w:sz="7" w:space="0" w:color="000000"/>
            <w:left w:val="single" w:sz="7" w:space="0" w:color="000000"/>
            <w:bottom w:val="single" w:sz="6" w:space="0" w:color="FFFFFF"/>
            <w:right w:val="double" w:sz="7" w:space="0" w:color="000000"/>
          </w:tcBorders>
        </w:tcPr>
        <w:p w14:paraId="71EA999B" w14:textId="77777777" w:rsidR="00D45487" w:rsidRDefault="00D45487" w:rsidP="00DB7E11">
          <w:pPr>
            <w:spacing w:line="201" w:lineRule="exact"/>
            <w:rPr>
              <w:sz w:val="22"/>
            </w:rPr>
          </w:pPr>
        </w:p>
        <w:p w14:paraId="5013C399" w14:textId="77777777" w:rsidR="00D45487" w:rsidRDefault="00D45487" w:rsidP="00FD467E">
          <w:pPr>
            <w:spacing w:line="224" w:lineRule="auto"/>
            <w:rPr>
              <w:sz w:val="22"/>
            </w:rPr>
          </w:pPr>
          <w:r>
            <w:rPr>
              <w:sz w:val="22"/>
            </w:rPr>
            <w:t xml:space="preserve">Page </w:t>
          </w:r>
          <w:r>
            <w:rPr>
              <w:sz w:val="22"/>
            </w:rPr>
            <w:fldChar w:fldCharType="begin"/>
          </w:r>
          <w:r>
            <w:rPr>
              <w:sz w:val="22"/>
            </w:rPr>
            <w:instrText xml:space="preserve">PAGE </w:instrText>
          </w:r>
          <w:r>
            <w:rPr>
              <w:sz w:val="22"/>
            </w:rPr>
            <w:fldChar w:fldCharType="separate"/>
          </w:r>
          <w:r w:rsidR="0015056D">
            <w:rPr>
              <w:noProof/>
              <w:sz w:val="22"/>
            </w:rPr>
            <w:t>2</w:t>
          </w:r>
          <w:r>
            <w:rPr>
              <w:sz w:val="22"/>
            </w:rPr>
            <w:fldChar w:fldCharType="end"/>
          </w:r>
          <w:r>
            <w:rPr>
              <w:sz w:val="22"/>
            </w:rPr>
            <w:t xml:space="preserve"> of 2</w:t>
          </w:r>
        </w:p>
      </w:tc>
    </w:tr>
    <w:tr w:rsidR="00D45487" w14:paraId="54F8A9FA" w14:textId="77777777" w:rsidTr="00DB7E11">
      <w:trPr>
        <w:jc w:val="center"/>
      </w:trPr>
      <w:tc>
        <w:tcPr>
          <w:tcW w:w="10079" w:type="dxa"/>
          <w:gridSpan w:val="3"/>
          <w:tcBorders>
            <w:top w:val="single" w:sz="7" w:space="0" w:color="000000"/>
            <w:left w:val="double" w:sz="7" w:space="0" w:color="000000"/>
            <w:bottom w:val="double" w:sz="7" w:space="0" w:color="000000"/>
            <w:right w:val="double" w:sz="7" w:space="0" w:color="000000"/>
          </w:tcBorders>
        </w:tcPr>
        <w:p w14:paraId="39976D1D" w14:textId="77777777" w:rsidR="00D45487" w:rsidRDefault="00D45487" w:rsidP="00DB7E11">
          <w:pPr>
            <w:spacing w:line="163" w:lineRule="exact"/>
            <w:rPr>
              <w:sz w:val="22"/>
            </w:rPr>
          </w:pPr>
        </w:p>
        <w:p w14:paraId="0141D0EC" w14:textId="77777777" w:rsidR="00D45487" w:rsidRDefault="00D45487" w:rsidP="00DB7E11">
          <w:pPr>
            <w:spacing w:after="58" w:line="224" w:lineRule="auto"/>
            <w:rPr>
              <w:sz w:val="22"/>
            </w:rPr>
          </w:pPr>
          <w:r>
            <w:rPr>
              <w:sz w:val="22"/>
            </w:rPr>
            <w:t>Title:  Security Inspections</w:t>
          </w:r>
        </w:p>
      </w:tc>
    </w:tr>
  </w:tbl>
  <w:p w14:paraId="629DB728" w14:textId="77777777" w:rsidR="00D45487" w:rsidRDefault="00D45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5F6"/>
    <w:multiLevelType w:val="singleLevel"/>
    <w:tmpl w:val="805607F2"/>
    <w:lvl w:ilvl="0">
      <w:start w:val="1"/>
      <w:numFmt w:val="decimal"/>
      <w:lvlText w:val="%1."/>
      <w:lvlJc w:val="left"/>
      <w:pPr>
        <w:tabs>
          <w:tab w:val="num" w:pos="1440"/>
        </w:tabs>
        <w:ind w:left="1440" w:hanging="450"/>
      </w:pPr>
      <w:rPr>
        <w:rFonts w:hint="default"/>
      </w:rPr>
    </w:lvl>
  </w:abstractNum>
  <w:abstractNum w:abstractNumId="1" w15:restartNumberingAfterBreak="0">
    <w:nsid w:val="059E3F6E"/>
    <w:multiLevelType w:val="hybridMultilevel"/>
    <w:tmpl w:val="626E6AE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7101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E24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C6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2C3D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762DA8"/>
    <w:multiLevelType w:val="hybridMultilevel"/>
    <w:tmpl w:val="6DB2C544"/>
    <w:lvl w:ilvl="0" w:tplc="B6D22B7E">
      <w:start w:val="3"/>
      <w:numFmt w:val="upperRoman"/>
      <w:lvlText w:val="%1."/>
      <w:lvlJc w:val="left"/>
      <w:pPr>
        <w:tabs>
          <w:tab w:val="num" w:pos="2160"/>
        </w:tabs>
        <w:ind w:left="2160" w:hanging="720"/>
      </w:pPr>
    </w:lvl>
    <w:lvl w:ilvl="1" w:tplc="9D903422">
      <w:start w:val="1"/>
      <w:numFmt w:val="decimal"/>
      <w:lvlText w:val="%2)"/>
      <w:lvlJc w:val="left"/>
      <w:pPr>
        <w:tabs>
          <w:tab w:val="num" w:pos="2520"/>
        </w:tabs>
        <w:ind w:left="2520" w:hanging="360"/>
      </w:pPr>
    </w:lvl>
    <w:lvl w:ilvl="2" w:tplc="39ECA5C6">
      <w:start w:val="1"/>
      <w:numFmt w:val="decimal"/>
      <w:lvlText w:val="(%3)"/>
      <w:lvlJc w:val="left"/>
      <w:pPr>
        <w:tabs>
          <w:tab w:val="num" w:pos="3420"/>
        </w:tabs>
        <w:ind w:left="34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CA957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691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E51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F70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6D2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AC71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6F01FA8"/>
    <w:multiLevelType w:val="hybridMultilevel"/>
    <w:tmpl w:val="BAEEBEDC"/>
    <w:lvl w:ilvl="0" w:tplc="744871A8">
      <w:start w:val="1"/>
      <w:numFmt w:val="decimal"/>
      <w:lvlText w:val="%1."/>
      <w:lvlJc w:val="left"/>
      <w:pPr>
        <w:tabs>
          <w:tab w:val="num" w:pos="2790"/>
        </w:tabs>
        <w:ind w:left="2790" w:hanging="360"/>
      </w:pPr>
      <w:rPr>
        <w:b/>
      </w:rPr>
    </w:lvl>
    <w:lvl w:ilvl="1" w:tplc="9AFEA99E">
      <w:start w:val="1"/>
      <w:numFmt w:val="lowerLetter"/>
      <w:lvlText w:val="%2."/>
      <w:lvlJc w:val="left"/>
      <w:pPr>
        <w:tabs>
          <w:tab w:val="num" w:pos="3510"/>
        </w:tabs>
        <w:ind w:left="3510" w:hanging="360"/>
      </w:pPr>
      <w:rPr>
        <w:b/>
      </w:rPr>
    </w:lvl>
    <w:lvl w:ilvl="2" w:tplc="0409001B">
      <w:start w:val="1"/>
      <w:numFmt w:val="lowerRoman"/>
      <w:lvlText w:val="%3."/>
      <w:lvlJc w:val="right"/>
      <w:pPr>
        <w:tabs>
          <w:tab w:val="num" w:pos="4230"/>
        </w:tabs>
        <w:ind w:left="4230" w:hanging="180"/>
      </w:pPr>
    </w:lvl>
    <w:lvl w:ilvl="3" w:tplc="0409000F">
      <w:start w:val="1"/>
      <w:numFmt w:val="decimal"/>
      <w:lvlText w:val="%4."/>
      <w:lvlJc w:val="left"/>
      <w:pPr>
        <w:tabs>
          <w:tab w:val="num" w:pos="4950"/>
        </w:tabs>
        <w:ind w:left="4950" w:hanging="360"/>
      </w:pPr>
    </w:lvl>
    <w:lvl w:ilvl="4" w:tplc="04090019">
      <w:start w:val="1"/>
      <w:numFmt w:val="lowerLetter"/>
      <w:lvlText w:val="%5."/>
      <w:lvlJc w:val="left"/>
      <w:pPr>
        <w:tabs>
          <w:tab w:val="num" w:pos="5670"/>
        </w:tabs>
        <w:ind w:left="5670" w:hanging="360"/>
      </w:pPr>
    </w:lvl>
    <w:lvl w:ilvl="5" w:tplc="0409001B">
      <w:start w:val="1"/>
      <w:numFmt w:val="lowerRoman"/>
      <w:lvlText w:val="%6."/>
      <w:lvlJc w:val="right"/>
      <w:pPr>
        <w:tabs>
          <w:tab w:val="num" w:pos="6390"/>
        </w:tabs>
        <w:ind w:left="6390" w:hanging="180"/>
      </w:pPr>
    </w:lvl>
    <w:lvl w:ilvl="6" w:tplc="0409000F">
      <w:start w:val="1"/>
      <w:numFmt w:val="decimal"/>
      <w:lvlText w:val="%7."/>
      <w:lvlJc w:val="left"/>
      <w:pPr>
        <w:tabs>
          <w:tab w:val="num" w:pos="7110"/>
        </w:tabs>
        <w:ind w:left="7110" w:hanging="360"/>
      </w:pPr>
    </w:lvl>
    <w:lvl w:ilvl="7" w:tplc="04090019">
      <w:start w:val="1"/>
      <w:numFmt w:val="lowerLetter"/>
      <w:lvlText w:val="%8."/>
      <w:lvlJc w:val="left"/>
      <w:pPr>
        <w:tabs>
          <w:tab w:val="num" w:pos="7830"/>
        </w:tabs>
        <w:ind w:left="7830" w:hanging="360"/>
      </w:pPr>
    </w:lvl>
    <w:lvl w:ilvl="8" w:tplc="0409001B">
      <w:start w:val="1"/>
      <w:numFmt w:val="lowerRoman"/>
      <w:lvlText w:val="%9."/>
      <w:lvlJc w:val="right"/>
      <w:pPr>
        <w:tabs>
          <w:tab w:val="num" w:pos="8550"/>
        </w:tabs>
        <w:ind w:left="8550" w:hanging="180"/>
      </w:pPr>
    </w:lvl>
  </w:abstractNum>
  <w:abstractNum w:abstractNumId="14" w15:restartNumberingAfterBreak="0">
    <w:nsid w:val="21282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BF5C9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1CE1400"/>
    <w:multiLevelType w:val="singleLevel"/>
    <w:tmpl w:val="079067FE"/>
    <w:lvl w:ilvl="0">
      <w:start w:val="3"/>
      <w:numFmt w:val="upperLetter"/>
      <w:lvlText w:val="%1."/>
      <w:lvlJc w:val="left"/>
      <w:pPr>
        <w:tabs>
          <w:tab w:val="num" w:pos="900"/>
        </w:tabs>
        <w:ind w:left="900" w:hanging="360"/>
      </w:pPr>
      <w:rPr>
        <w:rFonts w:hint="default"/>
      </w:rPr>
    </w:lvl>
  </w:abstractNum>
  <w:abstractNum w:abstractNumId="17" w15:restartNumberingAfterBreak="0">
    <w:nsid w:val="22C641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A50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823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277F99"/>
    <w:multiLevelType w:val="hybridMultilevel"/>
    <w:tmpl w:val="B4327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785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D293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550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18D298E"/>
    <w:multiLevelType w:val="hybridMultilevel"/>
    <w:tmpl w:val="C640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C40F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72B2D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9454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BCF436A"/>
    <w:multiLevelType w:val="singleLevel"/>
    <w:tmpl w:val="F004787E"/>
    <w:lvl w:ilvl="0">
      <w:start w:val="3"/>
      <w:numFmt w:val="upperLetter"/>
      <w:lvlText w:val=""/>
      <w:lvlJc w:val="left"/>
      <w:pPr>
        <w:tabs>
          <w:tab w:val="num" w:pos="360"/>
        </w:tabs>
        <w:ind w:left="360" w:hanging="360"/>
      </w:pPr>
      <w:rPr>
        <w:rFonts w:hint="default"/>
      </w:rPr>
    </w:lvl>
  </w:abstractNum>
  <w:abstractNum w:abstractNumId="29" w15:restartNumberingAfterBreak="0">
    <w:nsid w:val="3EAD2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ED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AC07D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2C6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D974EFE"/>
    <w:multiLevelType w:val="singleLevel"/>
    <w:tmpl w:val="3EB6412C"/>
    <w:lvl w:ilvl="0">
      <w:start w:val="1"/>
      <w:numFmt w:val="decimal"/>
      <w:lvlText w:val="%1."/>
      <w:lvlJc w:val="left"/>
      <w:pPr>
        <w:tabs>
          <w:tab w:val="num" w:pos="1350"/>
        </w:tabs>
        <w:ind w:left="1350" w:hanging="360"/>
      </w:pPr>
      <w:rPr>
        <w:b/>
        <w:i w:val="0"/>
        <w:u w:val="none"/>
      </w:rPr>
    </w:lvl>
  </w:abstractNum>
  <w:abstractNum w:abstractNumId="34" w15:restartNumberingAfterBreak="0">
    <w:nsid w:val="4F58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18C4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2752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4575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5295A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7BE6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AF65EF6"/>
    <w:multiLevelType w:val="hybridMultilevel"/>
    <w:tmpl w:val="AB8C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F01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2DB3B7C"/>
    <w:multiLevelType w:val="hybridMultilevel"/>
    <w:tmpl w:val="76F87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4222AF"/>
    <w:multiLevelType w:val="hybridMultilevel"/>
    <w:tmpl w:val="2AA69AC8"/>
    <w:lvl w:ilvl="0" w:tplc="BD5E601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68056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83800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C2F0419"/>
    <w:multiLevelType w:val="singleLevel"/>
    <w:tmpl w:val="EA36CCA2"/>
    <w:lvl w:ilvl="0">
      <w:start w:val="2"/>
      <w:numFmt w:val="lowerLetter"/>
      <w:lvlText w:val="%1."/>
      <w:lvlJc w:val="left"/>
      <w:pPr>
        <w:tabs>
          <w:tab w:val="num" w:pos="1350"/>
        </w:tabs>
        <w:ind w:left="1350" w:hanging="360"/>
      </w:pPr>
      <w:rPr>
        <w:rFonts w:hint="default"/>
      </w:rPr>
    </w:lvl>
  </w:abstractNum>
  <w:abstractNum w:abstractNumId="47" w15:restartNumberingAfterBreak="0">
    <w:nsid w:val="6F531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381719A"/>
    <w:multiLevelType w:val="hybridMultilevel"/>
    <w:tmpl w:val="C02E5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AD6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9544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BA07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CFF2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E845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EF30A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FB21CC5"/>
    <w:multiLevelType w:val="singleLevel"/>
    <w:tmpl w:val="ACCEDF18"/>
    <w:lvl w:ilvl="0">
      <w:start w:val="1"/>
      <w:numFmt w:val="decimal"/>
      <w:lvlText w:val="%1."/>
      <w:lvlJc w:val="left"/>
      <w:pPr>
        <w:tabs>
          <w:tab w:val="num" w:pos="1380"/>
        </w:tabs>
        <w:ind w:left="1380" w:hanging="360"/>
      </w:pPr>
      <w:rPr>
        <w:rFonts w:hint="default"/>
      </w:rPr>
    </w:lvl>
  </w:abstractNum>
  <w:abstractNum w:abstractNumId="56" w15:restartNumberingAfterBreak="0">
    <w:nsid w:val="7FDD24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3"/>
  </w:num>
  <w:num w:numId="4">
    <w:abstractNumId w:val="19"/>
  </w:num>
  <w:num w:numId="5">
    <w:abstractNumId w:val="44"/>
  </w:num>
  <w:num w:numId="6">
    <w:abstractNumId w:val="26"/>
  </w:num>
  <w:num w:numId="7">
    <w:abstractNumId w:val="8"/>
  </w:num>
  <w:num w:numId="8">
    <w:abstractNumId w:val="41"/>
  </w:num>
  <w:num w:numId="9">
    <w:abstractNumId w:val="15"/>
  </w:num>
  <w:num w:numId="10">
    <w:abstractNumId w:val="52"/>
  </w:num>
  <w:num w:numId="11">
    <w:abstractNumId w:val="34"/>
  </w:num>
  <w:num w:numId="12">
    <w:abstractNumId w:val="12"/>
  </w:num>
  <w:num w:numId="13">
    <w:abstractNumId w:val="18"/>
  </w:num>
  <w:num w:numId="14">
    <w:abstractNumId w:val="5"/>
  </w:num>
  <w:num w:numId="15">
    <w:abstractNumId w:val="56"/>
  </w:num>
  <w:num w:numId="16">
    <w:abstractNumId w:val="49"/>
  </w:num>
  <w:num w:numId="17">
    <w:abstractNumId w:val="53"/>
  </w:num>
  <w:num w:numId="18">
    <w:abstractNumId w:val="55"/>
  </w:num>
  <w:num w:numId="19">
    <w:abstractNumId w:val="4"/>
  </w:num>
  <w:num w:numId="20">
    <w:abstractNumId w:val="46"/>
  </w:num>
  <w:num w:numId="21">
    <w:abstractNumId w:val="11"/>
  </w:num>
  <w:num w:numId="22">
    <w:abstractNumId w:val="38"/>
  </w:num>
  <w:num w:numId="23">
    <w:abstractNumId w:val="29"/>
  </w:num>
  <w:num w:numId="24">
    <w:abstractNumId w:val="23"/>
  </w:num>
  <w:num w:numId="25">
    <w:abstractNumId w:val="21"/>
  </w:num>
  <w:num w:numId="26">
    <w:abstractNumId w:val="17"/>
  </w:num>
  <w:num w:numId="27">
    <w:abstractNumId w:val="9"/>
  </w:num>
  <w:num w:numId="28">
    <w:abstractNumId w:val="54"/>
  </w:num>
  <w:num w:numId="29">
    <w:abstractNumId w:val="35"/>
  </w:num>
  <w:num w:numId="30">
    <w:abstractNumId w:val="50"/>
  </w:num>
  <w:num w:numId="31">
    <w:abstractNumId w:val="3"/>
  </w:num>
  <w:num w:numId="32">
    <w:abstractNumId w:val="25"/>
  </w:num>
  <w:num w:numId="33">
    <w:abstractNumId w:val="37"/>
  </w:num>
  <w:num w:numId="34">
    <w:abstractNumId w:val="32"/>
  </w:num>
  <w:num w:numId="35">
    <w:abstractNumId w:val="45"/>
  </w:num>
  <w:num w:numId="36">
    <w:abstractNumId w:val="36"/>
  </w:num>
  <w:num w:numId="37">
    <w:abstractNumId w:val="22"/>
  </w:num>
  <w:num w:numId="38">
    <w:abstractNumId w:val="16"/>
  </w:num>
  <w:num w:numId="39">
    <w:abstractNumId w:val="51"/>
  </w:num>
  <w:num w:numId="40">
    <w:abstractNumId w:val="7"/>
  </w:num>
  <w:num w:numId="41">
    <w:abstractNumId w:val="2"/>
  </w:num>
  <w:num w:numId="42">
    <w:abstractNumId w:val="31"/>
  </w:num>
  <w:num w:numId="43">
    <w:abstractNumId w:val="10"/>
  </w:num>
  <w:num w:numId="44">
    <w:abstractNumId w:val="27"/>
  </w:num>
  <w:num w:numId="45">
    <w:abstractNumId w:val="14"/>
  </w:num>
  <w:num w:numId="46">
    <w:abstractNumId w:val="39"/>
  </w:num>
  <w:num w:numId="47">
    <w:abstractNumId w:val="28"/>
  </w:num>
  <w:num w:numId="48">
    <w:abstractNumId w:val="47"/>
  </w:num>
  <w:num w:numId="49">
    <w:abstractNumId w:val="30"/>
  </w:num>
  <w:num w:numId="50">
    <w:abstractNumId w:val="6"/>
  </w:num>
  <w:num w:numId="51">
    <w:abstractNumId w:val="42"/>
  </w:num>
  <w:num w:numId="52">
    <w:abstractNumId w:val="48"/>
  </w:num>
  <w:num w:numId="53">
    <w:abstractNumId w:val="24"/>
  </w:num>
  <w:num w:numId="54">
    <w:abstractNumId w:val="20"/>
  </w:num>
  <w:num w:numId="55">
    <w:abstractNumId w:val="40"/>
  </w:num>
  <w:num w:numId="56">
    <w:abstractNumId w:val="1"/>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EC"/>
    <w:rsid w:val="00030CC2"/>
    <w:rsid w:val="0015056D"/>
    <w:rsid w:val="001A0E1C"/>
    <w:rsid w:val="00215CDF"/>
    <w:rsid w:val="0026353D"/>
    <w:rsid w:val="002776EA"/>
    <w:rsid w:val="00334BB2"/>
    <w:rsid w:val="00354606"/>
    <w:rsid w:val="00394DF6"/>
    <w:rsid w:val="005B7058"/>
    <w:rsid w:val="00632D25"/>
    <w:rsid w:val="00683EDE"/>
    <w:rsid w:val="00811572"/>
    <w:rsid w:val="00850495"/>
    <w:rsid w:val="00902BEC"/>
    <w:rsid w:val="00903ACE"/>
    <w:rsid w:val="009663E9"/>
    <w:rsid w:val="009C093D"/>
    <w:rsid w:val="00A12971"/>
    <w:rsid w:val="00AA1515"/>
    <w:rsid w:val="00AB4134"/>
    <w:rsid w:val="00AF5E38"/>
    <w:rsid w:val="00B45241"/>
    <w:rsid w:val="00B64889"/>
    <w:rsid w:val="00C36EE7"/>
    <w:rsid w:val="00D061B2"/>
    <w:rsid w:val="00D1052F"/>
    <w:rsid w:val="00D45487"/>
    <w:rsid w:val="00D535EB"/>
    <w:rsid w:val="00DB5C16"/>
    <w:rsid w:val="00DB7E11"/>
    <w:rsid w:val="00E14756"/>
    <w:rsid w:val="00F42069"/>
    <w:rsid w:val="00FD467E"/>
    <w:rsid w:val="00F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95F12"/>
  <w15:docId w15:val="{2844BE42-9634-46F4-BB27-ED490209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EC"/>
    <w:rPr>
      <w:sz w:val="24"/>
      <w:szCs w:val="24"/>
    </w:rPr>
  </w:style>
  <w:style w:type="paragraph" w:styleId="Heading1">
    <w:name w:val="heading 1"/>
    <w:basedOn w:val="Normal"/>
    <w:next w:val="Normal"/>
    <w:qFormat/>
    <w:rsid w:val="00902BEC"/>
    <w:pPr>
      <w:keepNext/>
      <w:tabs>
        <w:tab w:val="center" w:pos="5040"/>
        <w:tab w:val="left" w:pos="5760"/>
        <w:tab w:val="left" w:pos="6480"/>
        <w:tab w:val="left" w:pos="7200"/>
        <w:tab w:val="left" w:pos="7920"/>
        <w:tab w:val="left" w:pos="8640"/>
        <w:tab w:val="left" w:pos="9360"/>
        <w:tab w:val="right" w:pos="10080"/>
      </w:tabs>
      <w:snapToGrid w:val="0"/>
      <w:spacing w:after="120"/>
      <w:outlineLvl w:val="0"/>
    </w:pPr>
    <w:rPr>
      <w:b/>
      <w:szCs w:val="20"/>
    </w:rPr>
  </w:style>
  <w:style w:type="paragraph" w:styleId="Heading2">
    <w:name w:val="heading 2"/>
    <w:basedOn w:val="Normal"/>
    <w:next w:val="Normal"/>
    <w:link w:val="Heading2Char"/>
    <w:qFormat/>
    <w:rsid w:val="001A0E1C"/>
    <w:pPr>
      <w:keepNext/>
      <w:widowControl w:val="0"/>
      <w:spacing w:before="240" w:after="60"/>
      <w:outlineLvl w:val="1"/>
    </w:pPr>
    <w:rPr>
      <w:rFonts w:ascii="Arial" w:hAnsi="Arial" w:cs="Arial"/>
      <w:b/>
      <w:bCs/>
      <w:i/>
      <w:iCs/>
      <w:snapToGrid w:val="0"/>
      <w:sz w:val="28"/>
      <w:szCs w:val="28"/>
    </w:rPr>
  </w:style>
  <w:style w:type="paragraph" w:styleId="Heading3">
    <w:name w:val="heading 3"/>
    <w:basedOn w:val="Normal"/>
    <w:next w:val="Normal"/>
    <w:link w:val="Heading3Char"/>
    <w:qFormat/>
    <w:rsid w:val="001A0E1C"/>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link w:val="Heading4Char"/>
    <w:semiHidden/>
    <w:unhideWhenUsed/>
    <w:qFormat/>
    <w:rsid w:val="00AA151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BEC"/>
    <w:pPr>
      <w:widowControl w:val="0"/>
      <w:tabs>
        <w:tab w:val="center" w:pos="4320"/>
        <w:tab w:val="right" w:pos="8640"/>
        <w:tab w:val="left" w:pos="9360"/>
      </w:tabs>
      <w:snapToGrid w:val="0"/>
    </w:pPr>
    <w:rPr>
      <w:szCs w:val="20"/>
    </w:rPr>
  </w:style>
  <w:style w:type="paragraph" w:styleId="Title">
    <w:name w:val="Title"/>
    <w:basedOn w:val="Normal"/>
    <w:qFormat/>
    <w:rsid w:val="00902BEC"/>
    <w:pPr>
      <w:jc w:val="center"/>
    </w:pPr>
    <w:rPr>
      <w:b/>
    </w:rPr>
  </w:style>
  <w:style w:type="paragraph" w:styleId="BodyText">
    <w:name w:val="Body Text"/>
    <w:basedOn w:val="Normal"/>
    <w:link w:val="BodyTextChar"/>
    <w:rsid w:val="001A0E1C"/>
    <w:pPr>
      <w:widowControl w:val="0"/>
      <w:spacing w:after="120"/>
    </w:pPr>
    <w:rPr>
      <w:snapToGrid w:val="0"/>
      <w:szCs w:val="20"/>
    </w:rPr>
  </w:style>
  <w:style w:type="character" w:customStyle="1" w:styleId="BodyTextChar">
    <w:name w:val="Body Text Char"/>
    <w:basedOn w:val="DefaultParagraphFont"/>
    <w:link w:val="BodyText"/>
    <w:rsid w:val="001A0E1C"/>
    <w:rPr>
      <w:snapToGrid w:val="0"/>
      <w:sz w:val="24"/>
    </w:rPr>
  </w:style>
  <w:style w:type="paragraph" w:styleId="BodyTextIndent3">
    <w:name w:val="Body Text Indent 3"/>
    <w:basedOn w:val="Normal"/>
    <w:link w:val="BodyTextIndent3Char"/>
    <w:rsid w:val="001A0E1C"/>
    <w:pPr>
      <w:spacing w:after="120"/>
      <w:ind w:left="360"/>
    </w:pPr>
    <w:rPr>
      <w:sz w:val="16"/>
      <w:szCs w:val="16"/>
    </w:rPr>
  </w:style>
  <w:style w:type="character" w:customStyle="1" w:styleId="BodyTextIndent3Char">
    <w:name w:val="Body Text Indent 3 Char"/>
    <w:basedOn w:val="DefaultParagraphFont"/>
    <w:link w:val="BodyTextIndent3"/>
    <w:rsid w:val="001A0E1C"/>
    <w:rPr>
      <w:sz w:val="16"/>
      <w:szCs w:val="16"/>
    </w:rPr>
  </w:style>
  <w:style w:type="character" w:customStyle="1" w:styleId="Heading2Char">
    <w:name w:val="Heading 2 Char"/>
    <w:basedOn w:val="DefaultParagraphFont"/>
    <w:link w:val="Heading2"/>
    <w:rsid w:val="001A0E1C"/>
    <w:rPr>
      <w:rFonts w:ascii="Arial" w:hAnsi="Arial" w:cs="Arial"/>
      <w:b/>
      <w:bCs/>
      <w:i/>
      <w:iCs/>
      <w:snapToGrid w:val="0"/>
      <w:sz w:val="28"/>
      <w:szCs w:val="28"/>
    </w:rPr>
  </w:style>
  <w:style w:type="character" w:customStyle="1" w:styleId="Heading3Char">
    <w:name w:val="Heading 3 Char"/>
    <w:basedOn w:val="DefaultParagraphFont"/>
    <w:link w:val="Heading3"/>
    <w:rsid w:val="001A0E1C"/>
    <w:rPr>
      <w:rFonts w:ascii="Arial" w:hAnsi="Arial" w:cs="Arial"/>
      <w:b/>
      <w:bCs/>
      <w:snapToGrid w:val="0"/>
      <w:sz w:val="26"/>
      <w:szCs w:val="26"/>
    </w:rPr>
  </w:style>
  <w:style w:type="character" w:styleId="FootnoteReference">
    <w:name w:val="footnote reference"/>
    <w:rsid w:val="001A0E1C"/>
  </w:style>
  <w:style w:type="paragraph" w:styleId="ListParagraph">
    <w:name w:val="List Paragraph"/>
    <w:basedOn w:val="Normal"/>
    <w:uiPriority w:val="34"/>
    <w:qFormat/>
    <w:rsid w:val="0026353D"/>
    <w:pPr>
      <w:ind w:left="720"/>
    </w:pPr>
  </w:style>
  <w:style w:type="character" w:customStyle="1" w:styleId="Heading4Char">
    <w:name w:val="Heading 4 Char"/>
    <w:basedOn w:val="DefaultParagraphFont"/>
    <w:link w:val="Heading4"/>
    <w:semiHidden/>
    <w:rsid w:val="00AA1515"/>
    <w:rPr>
      <w:rFonts w:ascii="Calibri" w:eastAsia="Times New Roman" w:hAnsi="Calibri" w:cs="Times New Roman"/>
      <w:b/>
      <w:bCs/>
      <w:sz w:val="28"/>
      <w:szCs w:val="28"/>
    </w:rPr>
  </w:style>
  <w:style w:type="paragraph" w:styleId="Footer">
    <w:name w:val="footer"/>
    <w:basedOn w:val="Normal"/>
    <w:link w:val="FooterChar"/>
    <w:rsid w:val="00DB7E11"/>
    <w:pPr>
      <w:tabs>
        <w:tab w:val="center" w:pos="4680"/>
        <w:tab w:val="right" w:pos="9360"/>
      </w:tabs>
    </w:pPr>
  </w:style>
  <w:style w:type="character" w:customStyle="1" w:styleId="FooterChar">
    <w:name w:val="Footer Char"/>
    <w:basedOn w:val="DefaultParagraphFont"/>
    <w:link w:val="Footer"/>
    <w:rsid w:val="00DB7E11"/>
    <w:rPr>
      <w:sz w:val="24"/>
      <w:szCs w:val="24"/>
    </w:rPr>
  </w:style>
  <w:style w:type="paragraph" w:styleId="BodyTextIndent">
    <w:name w:val="Body Text Indent"/>
    <w:basedOn w:val="Normal"/>
    <w:link w:val="BodyTextIndentChar"/>
    <w:rsid w:val="002776EA"/>
    <w:pPr>
      <w:spacing w:after="120"/>
      <w:ind w:left="360"/>
    </w:pPr>
  </w:style>
  <w:style w:type="character" w:customStyle="1" w:styleId="BodyTextIndentChar">
    <w:name w:val="Body Text Indent Char"/>
    <w:basedOn w:val="DefaultParagraphFont"/>
    <w:link w:val="BodyTextIndent"/>
    <w:rsid w:val="002776EA"/>
    <w:rPr>
      <w:sz w:val="24"/>
      <w:szCs w:val="24"/>
    </w:rPr>
  </w:style>
  <w:style w:type="character" w:styleId="Hyperlink">
    <w:name w:val="Hyperlink"/>
    <w:basedOn w:val="DefaultParagraphFont"/>
    <w:unhideWhenUsed/>
    <w:rsid w:val="00D45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51315">
      <w:bodyDiv w:val="1"/>
      <w:marLeft w:val="0"/>
      <w:marRight w:val="0"/>
      <w:marTop w:val="0"/>
      <w:marBottom w:val="0"/>
      <w:divBdr>
        <w:top w:val="none" w:sz="0" w:space="0" w:color="auto"/>
        <w:left w:val="none" w:sz="0" w:space="0" w:color="auto"/>
        <w:bottom w:val="none" w:sz="0" w:space="0" w:color="auto"/>
        <w:right w:val="none" w:sz="0" w:space="0" w:color="auto"/>
      </w:divBdr>
    </w:div>
    <w:div w:id="1298995226">
      <w:bodyDiv w:val="1"/>
      <w:marLeft w:val="0"/>
      <w:marRight w:val="0"/>
      <w:marTop w:val="0"/>
      <w:marBottom w:val="0"/>
      <w:divBdr>
        <w:top w:val="none" w:sz="0" w:space="0" w:color="auto"/>
        <w:left w:val="none" w:sz="0" w:space="0" w:color="auto"/>
        <w:bottom w:val="none" w:sz="0" w:space="0" w:color="auto"/>
        <w:right w:val="none" w:sz="0" w:space="0" w:color="auto"/>
      </w:divBdr>
    </w:div>
    <w:div w:id="1313679865">
      <w:bodyDiv w:val="1"/>
      <w:marLeft w:val="0"/>
      <w:marRight w:val="0"/>
      <w:marTop w:val="0"/>
      <w:marBottom w:val="0"/>
      <w:divBdr>
        <w:top w:val="none" w:sz="0" w:space="0" w:color="auto"/>
        <w:left w:val="none" w:sz="0" w:space="0" w:color="auto"/>
        <w:bottom w:val="none" w:sz="0" w:space="0" w:color="auto"/>
        <w:right w:val="none" w:sz="0" w:space="0" w:color="auto"/>
      </w:divBdr>
    </w:div>
    <w:div w:id="1360937982">
      <w:bodyDiv w:val="1"/>
      <w:marLeft w:val="0"/>
      <w:marRight w:val="0"/>
      <w:marTop w:val="0"/>
      <w:marBottom w:val="0"/>
      <w:divBdr>
        <w:top w:val="none" w:sz="0" w:space="0" w:color="auto"/>
        <w:left w:val="none" w:sz="0" w:space="0" w:color="auto"/>
        <w:bottom w:val="none" w:sz="0" w:space="0" w:color="auto"/>
        <w:right w:val="none" w:sz="0" w:space="0" w:color="auto"/>
      </w:divBdr>
    </w:div>
    <w:div w:id="16733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6.161.9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DEPARTMENT OF CORRECTIONS</vt:lpstr>
    </vt:vector>
  </TitlesOfParts>
  <Company>Department of Corrections</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CORRECTIONS</dc:title>
  <dc:creator>A</dc:creator>
  <cp:lastModifiedBy>Sosa, Jessica</cp:lastModifiedBy>
  <cp:revision>2</cp:revision>
  <dcterms:created xsi:type="dcterms:W3CDTF">2021-06-09T04:23:00Z</dcterms:created>
  <dcterms:modified xsi:type="dcterms:W3CDTF">2021-06-09T04:23:00Z</dcterms:modified>
</cp:coreProperties>
</file>